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8" w:rsidRPr="00386524" w:rsidRDefault="00771568" w:rsidP="00771568">
      <w:pPr>
        <w:spacing w:after="0"/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>DNEVI DEJAVNOSTI v času od 14. 4 do 17.4.2020</w:t>
      </w:r>
    </w:p>
    <w:p w:rsidR="00771568" w:rsidRPr="00386524" w:rsidRDefault="00771568" w:rsidP="00771568">
      <w:pPr>
        <w:spacing w:after="0"/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 xml:space="preserve">MEDPREDMETNA POVEZAVA   </w:t>
      </w:r>
    </w:p>
    <w:p w:rsidR="00771568" w:rsidRPr="00386524" w:rsidRDefault="00771568" w:rsidP="00771568">
      <w:pPr>
        <w:spacing w:after="0"/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>ŠPOR</w:t>
      </w:r>
      <w:r w:rsidR="00376402" w:rsidRPr="00386524">
        <w:rPr>
          <w:rFonts w:ascii="Arial" w:hAnsi="Arial" w:cs="Arial"/>
          <w:b/>
        </w:rPr>
        <w:t>TNI DAN IN NARAVOSLOVNI DAN ZA 9</w:t>
      </w:r>
      <w:r w:rsidRPr="00386524">
        <w:rPr>
          <w:rFonts w:ascii="Arial" w:hAnsi="Arial" w:cs="Arial"/>
          <w:b/>
        </w:rPr>
        <w:t>. R</w:t>
      </w:r>
    </w:p>
    <w:p w:rsidR="00771568" w:rsidRPr="00386524" w:rsidRDefault="00771568" w:rsidP="00771568">
      <w:pPr>
        <w:spacing w:after="0"/>
        <w:rPr>
          <w:rFonts w:ascii="Arial" w:hAnsi="Arial" w:cs="Arial"/>
        </w:rPr>
      </w:pPr>
    </w:p>
    <w:p w:rsidR="00771568" w:rsidRPr="00386524" w:rsidRDefault="00771568" w:rsidP="00771568">
      <w:pPr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>NARAVOSLOVNI DAN</w:t>
      </w:r>
    </w:p>
    <w:p w:rsidR="00771568" w:rsidRPr="00386524" w:rsidRDefault="0011093D" w:rsidP="00386524">
      <w:pPr>
        <w:rPr>
          <w:rFonts w:ascii="Arial" w:hAnsi="Arial" w:cs="Arial"/>
          <w:b/>
        </w:rPr>
      </w:pPr>
      <w:r w:rsidRPr="00386524">
        <w:rPr>
          <w:rFonts w:ascii="Arial" w:hAnsi="Arial" w:cs="Arial"/>
          <w:noProof/>
          <w:color w:val="833C0B" w:themeColor="accent2" w:themeShade="80"/>
          <w:lang w:eastAsia="sl-SI"/>
        </w:rPr>
        <w:drawing>
          <wp:anchor distT="0" distB="0" distL="114300" distR="114300" simplePos="0" relativeHeight="251663360" behindDoc="1" locked="0" layoutInCell="1" allowOverlap="1" wp14:anchorId="7A4E8A51" wp14:editId="321D3BBD">
            <wp:simplePos x="0" y="0"/>
            <wp:positionH relativeFrom="column">
              <wp:posOffset>-564902</wp:posOffset>
            </wp:positionH>
            <wp:positionV relativeFrom="paragraph">
              <wp:posOffset>-514267</wp:posOffset>
            </wp:positionV>
            <wp:extent cx="1258957" cy="755374"/>
            <wp:effectExtent l="0" t="0" r="0" b="6985"/>
            <wp:wrapNone/>
            <wp:docPr id="7" name="Slika 7" descr="Kardiolog odgovarja: Prezgodnji utripi srca - Društvo za zdrav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diolog odgovarja: Prezgodnji utripi srca - Društvo za zdrav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7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02" w:rsidRPr="00386524">
        <w:rPr>
          <w:rFonts w:ascii="Arial" w:hAnsi="Arial" w:cs="Arial"/>
          <w:b/>
        </w:rPr>
        <w:t>Zdravo in a</w:t>
      </w:r>
      <w:r w:rsidR="00A16770" w:rsidRPr="00386524">
        <w:rPr>
          <w:rFonts w:ascii="Arial" w:hAnsi="Arial" w:cs="Arial"/>
          <w:b/>
        </w:rPr>
        <w:t>ktivno č</w:t>
      </w:r>
      <w:r w:rsidR="00650E1A" w:rsidRPr="00386524">
        <w:rPr>
          <w:rFonts w:ascii="Arial" w:hAnsi="Arial" w:cs="Arial"/>
          <w:b/>
        </w:rPr>
        <w:t>loveško telo</w:t>
      </w:r>
    </w:p>
    <w:p w:rsidR="00E35125" w:rsidRDefault="000E2EFC" w:rsidP="00174663">
      <w:pPr>
        <w:spacing w:after="0"/>
        <w:rPr>
          <w:rFonts w:ascii="Arial" w:hAnsi="Arial" w:cs="Arial"/>
        </w:rPr>
      </w:pPr>
      <w:r w:rsidRPr="00386524">
        <w:rPr>
          <w:rFonts w:ascii="Arial" w:hAnsi="Arial" w:cs="Arial"/>
        </w:rPr>
        <w:t xml:space="preserve">Do sedaj si že veliko izvedel o </w:t>
      </w:r>
      <w:r w:rsidR="00376402" w:rsidRPr="00386524">
        <w:rPr>
          <w:rFonts w:ascii="Arial" w:hAnsi="Arial" w:cs="Arial"/>
        </w:rPr>
        <w:t>zdravi prehrani</w:t>
      </w:r>
      <w:r w:rsidRPr="00386524">
        <w:rPr>
          <w:rFonts w:ascii="Arial" w:hAnsi="Arial" w:cs="Arial"/>
        </w:rPr>
        <w:t xml:space="preserve">. </w:t>
      </w:r>
      <w:r w:rsidR="00174663" w:rsidRPr="00386524">
        <w:rPr>
          <w:rFonts w:ascii="Arial" w:hAnsi="Arial" w:cs="Arial"/>
        </w:rPr>
        <w:t xml:space="preserve">Dodobra si se seznanil s piramido, ki ponazarja zdravo in pravo prehrano. Že sama piramida vsebuje pas, ki narekuje, da je smisel zdravega načina življenja poleg prave prehrane tudi aktivnost. V naslednjem sončnem dnevu se odpravi na pohod na bližnji hrib (sledi navodilom športnega dne), še prej pa si v celoti preberi delovni list. </w:t>
      </w:r>
    </w:p>
    <w:p w:rsidR="00174663" w:rsidRPr="00386524" w:rsidRDefault="00174663" w:rsidP="00174663">
      <w:pPr>
        <w:spacing w:after="0"/>
        <w:rPr>
          <w:rFonts w:ascii="Arial" w:hAnsi="Arial" w:cs="Arial"/>
        </w:rPr>
      </w:pPr>
      <w:r w:rsidRPr="00386524">
        <w:rPr>
          <w:rFonts w:ascii="Arial" w:hAnsi="Arial" w:cs="Arial"/>
        </w:rPr>
        <w:t xml:space="preserve">Pred pohodom te čakajo zanimive dejavnosti. </w:t>
      </w:r>
    </w:p>
    <w:p w:rsidR="00174663" w:rsidRPr="00386524" w:rsidRDefault="00174663" w:rsidP="00174663">
      <w:pPr>
        <w:spacing w:after="0"/>
        <w:rPr>
          <w:rFonts w:ascii="Arial" w:hAnsi="Arial" w:cs="Arial"/>
        </w:rPr>
      </w:pPr>
    </w:p>
    <w:p w:rsidR="00174663" w:rsidRPr="00386524" w:rsidRDefault="00174663" w:rsidP="00174663">
      <w:pPr>
        <w:spacing w:after="0"/>
        <w:rPr>
          <w:rFonts w:ascii="Arial" w:hAnsi="Arial" w:cs="Arial"/>
        </w:rPr>
      </w:pPr>
      <w:r w:rsidRPr="00386524">
        <w:rPr>
          <w:rFonts w:ascii="Arial" w:hAnsi="Arial" w:cs="Arial"/>
        </w:rPr>
        <w:t xml:space="preserve">Predno se odpravimo na dopoldanski pohod moramo najprej pomisliti na dober zajtrk. Zajtrk, ki nam bo nudil dovolj energije, da bomo lahko čim lažje prehodili zastavljen cilj. Pregovor pravi: »Prazna vreča ne stoji pokonci.« </w:t>
      </w:r>
      <w:r w:rsidR="00B17967" w:rsidRPr="00386524">
        <w:rPr>
          <w:rFonts w:ascii="Arial" w:hAnsi="Arial" w:cs="Arial"/>
          <w:color w:val="000000"/>
          <w:shd w:val="clear" w:color="auto" w:fill="FFFFFF"/>
        </w:rPr>
        <w:t xml:space="preserve">In že naši stari starši </w:t>
      </w:r>
      <w:r w:rsidR="00B31AF1" w:rsidRPr="00386524">
        <w:rPr>
          <w:rFonts w:ascii="Arial" w:hAnsi="Arial" w:cs="Arial"/>
          <w:color w:val="000000"/>
          <w:shd w:val="clear" w:color="auto" w:fill="FFFFFF"/>
        </w:rPr>
        <w:t>so poznali pravilo, da za zajtrk jej kot kralj, za kosilo kot meščan in za večerjo kot berač. To so potrdile tudi številne študije, ki so bile izvedene v zadnjih desetih letih.</w:t>
      </w:r>
    </w:p>
    <w:p w:rsidR="004F02F8" w:rsidRPr="00386524" w:rsidRDefault="004F02F8" w:rsidP="00174663">
      <w:pPr>
        <w:spacing w:after="0"/>
        <w:rPr>
          <w:rFonts w:ascii="Arial" w:hAnsi="Arial" w:cs="Arial"/>
        </w:rPr>
      </w:pPr>
    </w:p>
    <w:p w:rsidR="0043139D" w:rsidRPr="00386524" w:rsidRDefault="0043139D" w:rsidP="00B17967">
      <w:pPr>
        <w:spacing w:after="0" w:line="240" w:lineRule="auto"/>
        <w:rPr>
          <w:rFonts w:ascii="Arial" w:hAnsi="Arial" w:cs="Arial"/>
        </w:rPr>
      </w:pPr>
      <w:r w:rsidRPr="00386524">
        <w:rPr>
          <w:rFonts w:ascii="Arial" w:hAnsi="Arial" w:cs="Arial"/>
          <w:b/>
          <w:color w:val="000000"/>
          <w:shd w:val="clear" w:color="auto" w:fill="FFFFFF"/>
        </w:rPr>
        <w:t>Hrana</w:t>
      </w:r>
      <w:r w:rsidRPr="003865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86524">
        <w:rPr>
          <w:rFonts w:ascii="Arial" w:hAnsi="Arial" w:cs="Arial"/>
        </w:rPr>
        <w:t xml:space="preserve">je vse tisto, kar jemo ali pijemo. Njene najpomembnejše sestavine so naravne dobrine rastlinskega ali živalskega izvora - </w:t>
      </w:r>
      <w:r w:rsidRPr="00386524">
        <w:rPr>
          <w:rFonts w:ascii="Arial" w:hAnsi="Arial" w:cs="Arial"/>
          <w:b/>
        </w:rPr>
        <w:t>ŽIVILA</w:t>
      </w:r>
      <w:r w:rsidRPr="00386524">
        <w:rPr>
          <w:rFonts w:ascii="Arial" w:hAnsi="Arial" w:cs="Arial"/>
        </w:rPr>
        <w:t xml:space="preserve">. V njih so snovi, ki jih organizem potrebuje za delovanje, rast, razvoj in obrambo pred boleznimi. To so </w:t>
      </w:r>
      <w:r w:rsidRPr="00386524">
        <w:rPr>
          <w:rFonts w:ascii="Arial" w:hAnsi="Arial" w:cs="Arial"/>
          <w:b/>
        </w:rPr>
        <w:t>hranilne snovi</w:t>
      </w:r>
      <w:r w:rsidRPr="00386524">
        <w:rPr>
          <w:rFonts w:ascii="Arial" w:hAnsi="Arial" w:cs="Arial"/>
        </w:rPr>
        <w:t xml:space="preserve"> (hranljive snovi, hranila).</w:t>
      </w:r>
    </w:p>
    <w:p w:rsidR="00B17967" w:rsidRPr="00386524" w:rsidRDefault="00B17967" w:rsidP="00B1796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74663" w:rsidRPr="00386524" w:rsidRDefault="0043139D" w:rsidP="00B17967">
      <w:pPr>
        <w:spacing w:after="0" w:line="240" w:lineRule="auto"/>
        <w:rPr>
          <w:rFonts w:ascii="Arial" w:hAnsi="Arial" w:cs="Arial"/>
        </w:rPr>
      </w:pPr>
      <w:r w:rsidRPr="00386524">
        <w:rPr>
          <w:rFonts w:ascii="Arial" w:hAnsi="Arial" w:cs="Arial"/>
          <w:b/>
        </w:rPr>
        <w:t>Vaja 1</w:t>
      </w:r>
      <w:r w:rsidRPr="00386524">
        <w:rPr>
          <w:rFonts w:ascii="Arial" w:hAnsi="Arial" w:cs="Arial"/>
        </w:rPr>
        <w:t xml:space="preserve"> </w:t>
      </w:r>
      <w:r w:rsidR="00174663" w:rsidRPr="00386524">
        <w:rPr>
          <w:rFonts w:ascii="Arial" w:hAnsi="Arial" w:cs="Arial"/>
        </w:rPr>
        <w:t>Spomni se</w:t>
      </w:r>
      <w:r w:rsidRPr="00386524">
        <w:rPr>
          <w:rFonts w:ascii="Arial" w:hAnsi="Arial" w:cs="Arial"/>
        </w:rPr>
        <w:t xml:space="preserve"> katere hranilne</w:t>
      </w:r>
      <w:r w:rsidR="004F02F8" w:rsidRPr="00386524">
        <w:rPr>
          <w:rFonts w:ascii="Arial" w:hAnsi="Arial" w:cs="Arial"/>
        </w:rPr>
        <w:t xml:space="preserve"> snovi</w:t>
      </w:r>
      <w:r w:rsidR="00174663" w:rsidRPr="00386524">
        <w:rPr>
          <w:rFonts w:ascii="Arial" w:hAnsi="Arial" w:cs="Arial"/>
        </w:rPr>
        <w:t xml:space="preserve"> so pomembne, da jih zaužijemo</w:t>
      </w:r>
      <w:r w:rsidR="004F02F8" w:rsidRPr="00386524">
        <w:rPr>
          <w:rFonts w:ascii="Arial" w:hAnsi="Arial" w:cs="Arial"/>
        </w:rPr>
        <w:t xml:space="preserve"> za optimalno delovanje našega telesa</w:t>
      </w:r>
      <w:r w:rsidR="003C3FF4" w:rsidRPr="00386524">
        <w:rPr>
          <w:rFonts w:ascii="Arial" w:hAnsi="Arial" w:cs="Arial"/>
        </w:rPr>
        <w:t xml:space="preserve"> (zapiši jih 7)</w:t>
      </w:r>
      <w:r w:rsidR="004F02F8" w:rsidRPr="00386524">
        <w:rPr>
          <w:rFonts w:ascii="Arial" w:hAnsi="Arial" w:cs="Arial"/>
        </w:rPr>
        <w:t>:</w:t>
      </w:r>
    </w:p>
    <w:p w:rsidR="003C3FF4" w:rsidRPr="00386524" w:rsidRDefault="003C3FF4" w:rsidP="003C3FF4">
      <w:pPr>
        <w:spacing w:after="0" w:line="360" w:lineRule="auto"/>
        <w:rPr>
          <w:rFonts w:ascii="Arial" w:hAnsi="Arial" w:cs="Arial"/>
        </w:rPr>
        <w:sectPr w:rsidR="003C3FF4" w:rsidRPr="00386524" w:rsidSect="00386524">
          <w:pgSz w:w="11906" w:h="16838"/>
          <w:pgMar w:top="851" w:right="991" w:bottom="567" w:left="1134" w:header="708" w:footer="708" w:gutter="0"/>
          <w:cols w:space="708"/>
          <w:docGrid w:linePitch="360"/>
        </w:sectPr>
      </w:pPr>
      <w:r w:rsidRPr="00386524">
        <w:rPr>
          <w:rFonts w:ascii="Arial" w:hAnsi="Arial" w:cs="Arial"/>
        </w:rPr>
        <w:t>______________________________________________________________________________________________________________________________</w:t>
      </w:r>
      <w:r w:rsidR="00E35125">
        <w:rPr>
          <w:rFonts w:ascii="Arial" w:hAnsi="Arial" w:cs="Arial"/>
        </w:rPr>
        <w:t>________________________________</w:t>
      </w:r>
    </w:p>
    <w:p w:rsidR="003C3FF4" w:rsidRPr="00386524" w:rsidRDefault="003C3FF4" w:rsidP="0043139D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  <w:sectPr w:rsidR="003C3FF4" w:rsidRPr="00386524" w:rsidSect="003C3FF4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5E4546" w:rsidRPr="00386524" w:rsidRDefault="0043139D" w:rsidP="00B1796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86524">
        <w:rPr>
          <w:rFonts w:ascii="Arial" w:hAnsi="Arial" w:cs="Arial"/>
          <w:color w:val="000000"/>
          <w:shd w:val="clear" w:color="auto" w:fill="FFFFFF"/>
        </w:rPr>
        <w:lastRenderedPageBreak/>
        <w:t xml:space="preserve">V času odraščanja je prehrana ključnega pomena. V tem obdobju ni pomembno samo to, da dovolj ješ, pomembno je, da ješ kakovostno, raznoliko in zdravo hrano. </w:t>
      </w:r>
    </w:p>
    <w:p w:rsidR="00F07DD0" w:rsidRPr="00386524" w:rsidRDefault="00F07DD0" w:rsidP="00B17967">
      <w:pPr>
        <w:spacing w:after="0" w:line="240" w:lineRule="auto"/>
        <w:rPr>
          <w:rFonts w:ascii="Arial" w:hAnsi="Arial" w:cs="Arial"/>
        </w:rPr>
      </w:pPr>
      <w:r w:rsidRPr="00386524">
        <w:rPr>
          <w:rFonts w:ascii="Arial" w:hAnsi="Arial" w:cs="Arial"/>
          <w:color w:val="000000"/>
          <w:shd w:val="clear" w:color="auto" w:fill="FFFFFF"/>
        </w:rPr>
        <w:t xml:space="preserve">Več o tem si lahko prebereš na: </w:t>
      </w:r>
      <w:hyperlink r:id="rId8" w:history="1">
        <w:r w:rsidRPr="00386524">
          <w:rPr>
            <w:rStyle w:val="Hiperpovezava"/>
            <w:rFonts w:ascii="Arial" w:hAnsi="Arial" w:cs="Arial"/>
          </w:rPr>
          <w:t>http://www.nijz.si/sites/www.nijz.si/files/uploaded/1705-3765.pdf</w:t>
        </w:r>
      </w:hyperlink>
      <w:r w:rsidRPr="00386524">
        <w:rPr>
          <w:rFonts w:ascii="Arial" w:hAnsi="Arial" w:cs="Arial"/>
        </w:rPr>
        <w:t xml:space="preserve"> </w:t>
      </w:r>
    </w:p>
    <w:p w:rsidR="00B17967" w:rsidRPr="00386524" w:rsidRDefault="00B17967" w:rsidP="00B1796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F702D" w:rsidRPr="00386524" w:rsidRDefault="0043139D" w:rsidP="00B1796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86524">
        <w:rPr>
          <w:rFonts w:ascii="Arial" w:hAnsi="Arial" w:cs="Arial"/>
          <w:color w:val="000000"/>
          <w:shd w:val="clear" w:color="auto" w:fill="FFFFFF"/>
        </w:rPr>
        <w:t>Človeško telo pot</w:t>
      </w:r>
      <w:r w:rsidR="00F07DD0" w:rsidRPr="00386524">
        <w:rPr>
          <w:rFonts w:ascii="Arial" w:hAnsi="Arial" w:cs="Arial"/>
          <w:color w:val="000000"/>
          <w:shd w:val="clear" w:color="auto" w:fill="FFFFFF"/>
        </w:rPr>
        <w:t xml:space="preserve">rebuje </w:t>
      </w:r>
      <w:r w:rsidR="00F07DD0" w:rsidRPr="00386524">
        <w:rPr>
          <w:rFonts w:ascii="Arial" w:hAnsi="Arial" w:cs="Arial"/>
          <w:b/>
          <w:color w:val="000000"/>
          <w:shd w:val="clear" w:color="auto" w:fill="FFFFFF"/>
        </w:rPr>
        <w:t>ENERGIJO</w:t>
      </w:r>
      <w:r w:rsidR="00BF702D" w:rsidRPr="0038652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07DD0" w:rsidRPr="00386524">
        <w:rPr>
          <w:rFonts w:ascii="Arial" w:hAnsi="Arial" w:cs="Arial"/>
          <w:color w:val="000000"/>
          <w:shd w:val="clear" w:color="auto" w:fill="FFFFFF"/>
        </w:rPr>
        <w:t>Pridobimo jo s pomočjo zaužite hrane</w:t>
      </w:r>
      <w:r w:rsidR="005E4546" w:rsidRPr="00386524">
        <w:rPr>
          <w:rFonts w:ascii="Arial" w:hAnsi="Arial" w:cs="Arial"/>
          <w:color w:val="000000"/>
          <w:shd w:val="clear" w:color="auto" w:fill="FFFFFF"/>
        </w:rPr>
        <w:t xml:space="preserve">, predvsem iz makrohranil (ogljikovi </w:t>
      </w:r>
      <w:r w:rsidR="00BF702D" w:rsidRPr="00386524">
        <w:rPr>
          <w:rFonts w:ascii="Arial" w:hAnsi="Arial" w:cs="Arial"/>
          <w:color w:val="000000"/>
          <w:shd w:val="clear" w:color="auto" w:fill="FFFFFF"/>
        </w:rPr>
        <w:t xml:space="preserve">hidrati, maščobe, beljakovine). Koliko energije potrebujemo in je moramo pojesti, je odvisno od naše presnove, pri kateri porabljamo energijo za dihanje, črpanje krvi, prebavo, presnovo in podobno v mirovanju ter pri naših dnevnih aktivnostih. Nanje med drugim vpliva sestava telesa (predvsem deleža maščob), starost, spol, zdravstveno stanje, telesna višina in masa, v zelo veliki meri pa seveda tudi </w:t>
      </w:r>
      <w:r w:rsidR="00BF702D" w:rsidRPr="00386524">
        <w:rPr>
          <w:rFonts w:ascii="Arial" w:hAnsi="Arial" w:cs="Arial"/>
          <w:b/>
          <w:color w:val="000000"/>
          <w:shd w:val="clear" w:color="auto" w:fill="FFFFFF"/>
        </w:rPr>
        <w:t>telesna aktivnost</w:t>
      </w:r>
      <w:r w:rsidR="00BF702D" w:rsidRPr="00386524">
        <w:rPr>
          <w:rFonts w:ascii="Arial" w:hAnsi="Arial" w:cs="Arial"/>
          <w:color w:val="000000"/>
          <w:shd w:val="clear" w:color="auto" w:fill="FFFFFF"/>
        </w:rPr>
        <w:t>.</w:t>
      </w:r>
    </w:p>
    <w:p w:rsidR="00B17967" w:rsidRPr="00386524" w:rsidRDefault="00B17967" w:rsidP="00B1796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F702D" w:rsidRPr="00386524" w:rsidRDefault="00BF702D" w:rsidP="00BF702D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386524">
        <w:rPr>
          <w:rFonts w:ascii="Arial" w:hAnsi="Arial" w:cs="Arial"/>
          <w:b/>
          <w:color w:val="000000"/>
          <w:shd w:val="clear" w:color="auto" w:fill="FFFFFF"/>
        </w:rPr>
        <w:t>Vaja 2</w:t>
      </w:r>
      <w:r w:rsidRPr="00386524">
        <w:rPr>
          <w:rFonts w:ascii="Arial" w:hAnsi="Arial" w:cs="Arial"/>
          <w:color w:val="000000"/>
          <w:shd w:val="clear" w:color="auto" w:fill="FFFFFF"/>
        </w:rPr>
        <w:t xml:space="preserve"> Izračunaj svoj ITM</w:t>
      </w:r>
    </w:p>
    <w:p w:rsidR="00BF702D" w:rsidRPr="00386524" w:rsidRDefault="00BF702D" w:rsidP="00B17967">
      <w:pPr>
        <w:spacing w:after="0" w:line="240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 xml:space="preserve">Danes primernost telesne teže ocenjujemo z izračunom razmerja med telesno maso in kvadratom telesne višine, temu razmerju rečemo indeks telesne mase (ITM). </w:t>
      </w:r>
    </w:p>
    <w:p w:rsidR="00B17967" w:rsidRPr="00386524" w:rsidRDefault="00B17967" w:rsidP="00B17967">
      <w:pPr>
        <w:spacing w:after="0" w:line="240" w:lineRule="auto"/>
        <w:rPr>
          <w:rFonts w:ascii="Arial" w:hAnsi="Arial" w:cs="Arial"/>
        </w:rPr>
      </w:pPr>
    </w:p>
    <w:p w:rsidR="00BF702D" w:rsidRPr="00386524" w:rsidRDefault="00BF702D" w:rsidP="00BF702D">
      <w:pPr>
        <w:spacing w:after="0" w:line="360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Formula izgleda takole: ITM = telesna masa (kg) / telesna višina (m)2</w:t>
      </w:r>
    </w:p>
    <w:p w:rsidR="00BF702D" w:rsidRPr="00386524" w:rsidRDefault="00BF702D" w:rsidP="00BF702D">
      <w:pPr>
        <w:spacing w:after="0" w:line="360" w:lineRule="auto"/>
        <w:rPr>
          <w:rFonts w:ascii="Arial" w:hAnsi="Arial" w:cs="Arial"/>
        </w:rPr>
      </w:pPr>
    </w:p>
    <w:p w:rsidR="00BF702D" w:rsidRPr="00386524" w:rsidRDefault="003C3FF4" w:rsidP="00BF702D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386524">
        <w:rPr>
          <w:rFonts w:ascii="Arial" w:hAnsi="Arial" w:cs="Arial"/>
        </w:rPr>
        <w:t xml:space="preserve">ITM = </w:t>
      </w:r>
      <w:r w:rsidR="00BF702D" w:rsidRPr="00386524">
        <w:rPr>
          <w:rFonts w:ascii="Arial" w:hAnsi="Arial" w:cs="Arial"/>
        </w:rPr>
        <w:t>___________________________________________</w:t>
      </w:r>
      <w:r w:rsidRPr="00386524">
        <w:rPr>
          <w:rFonts w:ascii="Arial" w:hAnsi="Arial" w:cs="Arial"/>
        </w:rPr>
        <w:t>_____________________</w:t>
      </w:r>
    </w:p>
    <w:p w:rsidR="00BF702D" w:rsidRPr="00386524" w:rsidRDefault="00BF702D" w:rsidP="00F07DD0">
      <w:pPr>
        <w:spacing w:after="0" w:line="360" w:lineRule="auto"/>
        <w:rPr>
          <w:rFonts w:ascii="Arial" w:hAnsi="Arial" w:cs="Arial"/>
        </w:rPr>
      </w:pPr>
      <w:r w:rsidRPr="00386524">
        <w:rPr>
          <w:rFonts w:ascii="Arial" w:hAnsi="Arial" w:cs="Arial"/>
          <w:b/>
        </w:rPr>
        <w:t>Vrednost 18,5</w:t>
      </w:r>
      <w:r w:rsidRPr="00386524">
        <w:rPr>
          <w:rFonts w:ascii="Arial" w:hAnsi="Arial" w:cs="Arial"/>
        </w:rPr>
        <w:t xml:space="preserve"> velja za odrasle, pri mlajših mladostnikih je lahko tudi nekoliko nižja, vendar ne pod 17,5. </w:t>
      </w:r>
    </w:p>
    <w:p w:rsidR="00BF702D" w:rsidRPr="00386524" w:rsidRDefault="00BF702D" w:rsidP="00F07DD0">
      <w:pPr>
        <w:spacing w:after="0" w:line="360" w:lineRule="auto"/>
        <w:rPr>
          <w:rFonts w:ascii="Arial" w:hAnsi="Arial" w:cs="Arial"/>
        </w:rPr>
      </w:pPr>
      <w:r w:rsidRPr="00386524">
        <w:rPr>
          <w:rFonts w:ascii="Arial" w:hAnsi="Arial" w:cs="Arial"/>
          <w:b/>
        </w:rPr>
        <w:t>Vrednosti pod 18,5</w:t>
      </w:r>
      <w:r w:rsidRPr="00386524">
        <w:rPr>
          <w:rFonts w:ascii="Arial" w:hAnsi="Arial" w:cs="Arial"/>
        </w:rPr>
        <w:t xml:space="preserve"> pomenijo, da imamo nizko telesno težo. </w:t>
      </w:r>
    </w:p>
    <w:p w:rsidR="0043139D" w:rsidRPr="00386524" w:rsidRDefault="00BF702D" w:rsidP="00F07DD0">
      <w:pPr>
        <w:spacing w:after="0" w:line="360" w:lineRule="auto"/>
        <w:rPr>
          <w:rFonts w:ascii="Arial" w:hAnsi="Arial" w:cs="Arial"/>
        </w:rPr>
      </w:pPr>
      <w:r w:rsidRPr="00386524">
        <w:rPr>
          <w:rFonts w:ascii="Arial" w:hAnsi="Arial" w:cs="Arial"/>
          <w:b/>
        </w:rPr>
        <w:t>Vrednosti nad 25</w:t>
      </w:r>
      <w:r w:rsidRPr="00386524">
        <w:rPr>
          <w:rFonts w:ascii="Arial" w:hAnsi="Arial" w:cs="Arial"/>
        </w:rPr>
        <w:t xml:space="preserve"> pa pomenijo, da imamo povečano telesno težo.</w:t>
      </w:r>
    </w:p>
    <w:p w:rsidR="00BF702D" w:rsidRPr="00386524" w:rsidRDefault="00BF702D" w:rsidP="00F07DD0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3139D" w:rsidRPr="00B27582" w:rsidRDefault="0043139D" w:rsidP="00386524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B27582">
        <w:rPr>
          <w:rFonts w:ascii="Arial" w:hAnsi="Arial" w:cs="Arial"/>
          <w:color w:val="000000"/>
          <w:shd w:val="clear" w:color="auto" w:fill="FFFFFF"/>
        </w:rPr>
        <w:lastRenderedPageBreak/>
        <w:t>Ključen del uravnotežene prehrane je, da je vnos energije s prehrano uravnotežen s količino energije, ki jo telo porabi. Neporabljena energija v telesu namreč shranjuje v obliki maščobnega tkiva.</w:t>
      </w:r>
    </w:p>
    <w:p w:rsidR="00386524" w:rsidRPr="00386524" w:rsidRDefault="00386524" w:rsidP="00386524">
      <w:pPr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B31AF1" w:rsidRPr="00B27582" w:rsidRDefault="00B31AF1">
      <w:pPr>
        <w:rPr>
          <w:rFonts w:ascii="Arial" w:hAnsi="Arial" w:cs="Arial"/>
          <w:b/>
        </w:rPr>
      </w:pPr>
      <w:r w:rsidRPr="00B27582">
        <w:rPr>
          <w:rFonts w:ascii="Arial" w:hAnsi="Arial" w:cs="Arial"/>
          <w:b/>
        </w:rPr>
        <w:t xml:space="preserve">Pa si pobližje oglejmo </w:t>
      </w:r>
      <w:r w:rsidR="00185702" w:rsidRPr="00B27582">
        <w:rPr>
          <w:rFonts w:ascii="Arial" w:hAnsi="Arial" w:cs="Arial"/>
          <w:b/>
        </w:rPr>
        <w:t>energijo našega zajtrka, ki ga bomo zaužili pr</w:t>
      </w:r>
      <w:r w:rsidRPr="00B27582">
        <w:rPr>
          <w:rFonts w:ascii="Arial" w:hAnsi="Arial" w:cs="Arial"/>
          <w:b/>
        </w:rPr>
        <w:t>ed pohodom.</w:t>
      </w:r>
    </w:p>
    <w:p w:rsidR="00185702" w:rsidRPr="00386524" w:rsidRDefault="00185702">
      <w:pPr>
        <w:rPr>
          <w:rFonts w:ascii="Arial" w:hAnsi="Arial" w:cs="Arial"/>
        </w:rPr>
      </w:pPr>
      <w:r w:rsidRPr="00386524">
        <w:rPr>
          <w:rFonts w:ascii="Arial" w:hAnsi="Arial" w:cs="Arial"/>
        </w:rPr>
        <w:t>Priporočam: polnozrnati kruh, skuta</w:t>
      </w:r>
      <w:r w:rsidR="003C3FF4" w:rsidRPr="00386524">
        <w:rPr>
          <w:rFonts w:ascii="Arial" w:hAnsi="Arial" w:cs="Arial"/>
        </w:rPr>
        <w:t xml:space="preserve"> (recept kako narediti domačo skuto se nahaja nižje v DL)</w:t>
      </w:r>
      <w:r w:rsidRPr="00386524">
        <w:rPr>
          <w:rFonts w:ascii="Arial" w:hAnsi="Arial" w:cs="Arial"/>
        </w:rPr>
        <w:t>, sir, jabolko, sadni čaj</w:t>
      </w:r>
    </w:p>
    <w:p w:rsidR="00B31AF1" w:rsidRPr="00386524" w:rsidRDefault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S pomočjo prehranskega kalkulatorja (</w:t>
      </w:r>
      <w:hyperlink r:id="rId9" w:history="1">
        <w:r w:rsidRPr="00386524">
          <w:rPr>
            <w:rStyle w:val="Hiperpovezava"/>
            <w:rFonts w:ascii="Arial" w:hAnsi="Arial" w:cs="Arial"/>
          </w:rPr>
          <w:t>http://www.virmodrosti.com/kalkulator/</w:t>
        </w:r>
      </w:hyperlink>
      <w:r w:rsidRPr="00386524">
        <w:rPr>
          <w:rFonts w:ascii="Arial" w:hAnsi="Arial" w:cs="Arial"/>
        </w:rPr>
        <w:t>) smo izračunali:</w:t>
      </w:r>
    </w:p>
    <w:p w:rsidR="002B4B4B" w:rsidRPr="00386524" w:rsidRDefault="002B4B4B" w:rsidP="002B4B4B">
      <w:pPr>
        <w:rPr>
          <w:rFonts w:ascii="Arial" w:hAnsi="Arial" w:cs="Arial"/>
          <w:b/>
          <w:bCs/>
        </w:rPr>
        <w:sectPr w:rsidR="002B4B4B" w:rsidRPr="00386524" w:rsidSect="003C3FF4">
          <w:type w:val="continuous"/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376402" w:rsidRDefault="002B4B4B">
      <w:pPr>
        <w:rPr>
          <w:rFonts w:ascii="Arial" w:hAnsi="Arial" w:cs="Arial"/>
          <w:bCs/>
        </w:rPr>
      </w:pPr>
      <w:r w:rsidRPr="00386524">
        <w:rPr>
          <w:rFonts w:ascii="Arial" w:hAnsi="Arial" w:cs="Arial"/>
          <w:b/>
          <w:bCs/>
        </w:rPr>
        <w:lastRenderedPageBreak/>
        <w:t>OSNOVNA HRANILA</w:t>
      </w:r>
      <w:r w:rsidR="00B27582">
        <w:rPr>
          <w:rFonts w:ascii="Arial" w:hAnsi="Arial" w:cs="Arial"/>
          <w:b/>
          <w:bCs/>
        </w:rPr>
        <w:t xml:space="preserve"> </w:t>
      </w:r>
      <w:r w:rsidR="00B27582" w:rsidRPr="00B27582">
        <w:rPr>
          <w:rFonts w:ascii="Arial" w:hAnsi="Arial" w:cs="Arial"/>
          <w:bCs/>
        </w:rPr>
        <w:t>priporočenega zajt</w:t>
      </w:r>
      <w:r w:rsidR="00B27582">
        <w:rPr>
          <w:rFonts w:ascii="Arial" w:hAnsi="Arial" w:cs="Arial"/>
          <w:bCs/>
        </w:rPr>
        <w:t>r</w:t>
      </w:r>
      <w:r w:rsidR="00B27582" w:rsidRPr="00B27582">
        <w:rPr>
          <w:rFonts w:ascii="Arial" w:hAnsi="Arial" w:cs="Arial"/>
          <w:bCs/>
        </w:rPr>
        <w:t>ka</w:t>
      </w:r>
      <w:r w:rsidRPr="00386524">
        <w:rPr>
          <w:rFonts w:ascii="Arial" w:hAnsi="Arial" w:cs="Arial"/>
          <w:bCs/>
        </w:rPr>
        <w:br/>
      </w:r>
      <w:r w:rsidRPr="00386524">
        <w:rPr>
          <w:rFonts w:ascii="Arial" w:hAnsi="Arial" w:cs="Arial"/>
          <w:bCs/>
          <w:color w:val="FF0000"/>
        </w:rPr>
        <w:t>Kalorije: 738.0 kcal</w:t>
      </w:r>
      <w:r w:rsidRPr="00386524">
        <w:rPr>
          <w:rFonts w:ascii="Arial" w:hAnsi="Arial" w:cs="Arial"/>
          <w:bCs/>
        </w:rPr>
        <w:br/>
        <w:t>Beljakovine: 48.5g</w:t>
      </w:r>
      <w:r w:rsidRPr="00386524">
        <w:rPr>
          <w:rFonts w:ascii="Arial" w:hAnsi="Arial" w:cs="Arial"/>
          <w:bCs/>
        </w:rPr>
        <w:br/>
        <w:t>Maščobe: 32.7g</w:t>
      </w:r>
      <w:r w:rsidRPr="00386524">
        <w:rPr>
          <w:rFonts w:ascii="Arial" w:hAnsi="Arial" w:cs="Arial"/>
          <w:bCs/>
        </w:rPr>
        <w:br/>
        <w:t>Nenasičene Maščobe: 13.7g</w:t>
      </w:r>
      <w:r w:rsidRPr="00386524">
        <w:rPr>
          <w:rFonts w:ascii="Arial" w:hAnsi="Arial" w:cs="Arial"/>
          <w:bCs/>
        </w:rPr>
        <w:br/>
        <w:t xml:space="preserve">Ogljikovi </w:t>
      </w:r>
      <w:r w:rsidR="00386524">
        <w:rPr>
          <w:rFonts w:ascii="Arial" w:hAnsi="Arial" w:cs="Arial"/>
          <w:bCs/>
        </w:rPr>
        <w:t>Hidrati: 63.8g</w:t>
      </w:r>
      <w:r w:rsidR="00386524">
        <w:rPr>
          <w:rFonts w:ascii="Arial" w:hAnsi="Arial" w:cs="Arial"/>
          <w:bCs/>
        </w:rPr>
        <w:br/>
        <w:t>Sladkorji: 20.8g</w:t>
      </w:r>
    </w:p>
    <w:p w:rsidR="00B27582" w:rsidRPr="00386524" w:rsidRDefault="00B275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Naš zajtrk vsebuje 738,0 kcal. </w:t>
      </w:r>
      <w:r w:rsidRPr="00B27582">
        <w:rPr>
          <w:rFonts w:ascii="Arial" w:hAnsi="Arial" w:cs="Arial"/>
          <w:b/>
          <w:bCs/>
        </w:rPr>
        <w:t>Izračunaj koliko je to kJ?</w:t>
      </w:r>
      <w:r>
        <w:rPr>
          <w:rFonts w:ascii="Arial" w:hAnsi="Arial" w:cs="Arial"/>
          <w:b/>
          <w:bCs/>
        </w:rPr>
        <w:t xml:space="preserve"> ________________________________</w:t>
      </w:r>
    </w:p>
    <w:p w:rsidR="002B4B4B" w:rsidRPr="00386524" w:rsidRDefault="002B4B4B" w:rsidP="002B4B4B">
      <w:pPr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>Kako lahko kalorije pretvorimo v džule?</w:t>
      </w:r>
    </w:p>
    <w:p w:rsidR="002B4B4B" w:rsidRPr="00386524" w:rsidRDefault="002B4B4B" w:rsidP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Stara enota za energijo, ki pa se v prehrani še vedno pogosto uporablja, je kalorija (kal). Ena kalorija je toplota, ki segreje 1 g vode za 1 °C. Enota, ki jo uporabljamo zdaj za merjenje energije, pa je džul (joule, J).</w:t>
      </w:r>
    </w:p>
    <w:p w:rsidR="002B4B4B" w:rsidRPr="00386524" w:rsidRDefault="002B4B4B" w:rsidP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1 kal = 4,2 J</w:t>
      </w:r>
    </w:p>
    <w:p w:rsidR="002B4B4B" w:rsidRPr="00386524" w:rsidRDefault="002B4B4B" w:rsidP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Ena kalorija je zelo majhna količina energije, zato so podatki o količini energije, ki jo vsebuje hrana, največk</w:t>
      </w:r>
      <w:r w:rsidR="003C3FF4" w:rsidRPr="00386524">
        <w:rPr>
          <w:rFonts w:ascii="Arial" w:hAnsi="Arial" w:cs="Arial"/>
        </w:rPr>
        <w:t>rat navedeni v kilokalorijah (kc</w:t>
      </w:r>
      <w:r w:rsidRPr="00386524">
        <w:rPr>
          <w:rFonts w:ascii="Arial" w:hAnsi="Arial" w:cs="Arial"/>
        </w:rPr>
        <w:t>al) oziroma v</w:t>
      </w:r>
      <w:r w:rsidR="003C3FF4" w:rsidRPr="00386524">
        <w:rPr>
          <w:rFonts w:ascii="Arial" w:hAnsi="Arial" w:cs="Arial"/>
        </w:rPr>
        <w:t xml:space="preserve"> </w:t>
      </w:r>
      <w:r w:rsidRPr="00386524">
        <w:rPr>
          <w:rFonts w:ascii="Arial" w:hAnsi="Arial" w:cs="Arial"/>
        </w:rPr>
        <w:t>kilodžulih (kJ).</w:t>
      </w:r>
    </w:p>
    <w:p w:rsidR="002B4B4B" w:rsidRPr="00386524" w:rsidRDefault="003C3FF4" w:rsidP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1000 kal = 1 kc</w:t>
      </w:r>
      <w:r w:rsidR="002B4B4B" w:rsidRPr="00386524">
        <w:rPr>
          <w:rFonts w:ascii="Arial" w:hAnsi="Arial" w:cs="Arial"/>
        </w:rPr>
        <w:t>al = 4200 J = 4,2 kJ</w:t>
      </w:r>
    </w:p>
    <w:p w:rsidR="00376402" w:rsidRPr="00386524" w:rsidRDefault="002B4B4B" w:rsidP="002B4B4B">
      <w:pPr>
        <w:rPr>
          <w:rFonts w:ascii="Arial" w:hAnsi="Arial" w:cs="Arial"/>
        </w:rPr>
      </w:pPr>
      <w:r w:rsidRPr="00386524">
        <w:rPr>
          <w:rFonts w:ascii="Arial" w:hAnsi="Arial" w:cs="Arial"/>
        </w:rPr>
        <w:t>Ena vžigalica pri gorenju odda približno 200</w:t>
      </w:r>
      <w:r w:rsidR="003C3FF4" w:rsidRPr="00386524">
        <w:rPr>
          <w:rFonts w:ascii="Arial" w:hAnsi="Arial" w:cs="Arial"/>
        </w:rPr>
        <w:t xml:space="preserve">0 J energije, pri gorenju enega </w:t>
      </w:r>
      <w:r w:rsidRPr="00386524">
        <w:rPr>
          <w:rFonts w:ascii="Arial" w:hAnsi="Arial" w:cs="Arial"/>
        </w:rPr>
        <w:t>arašida pa se sprosti 10 000 J energije.</w:t>
      </w:r>
    </w:p>
    <w:p w:rsidR="003C3FF4" w:rsidRPr="00386524" w:rsidRDefault="003C3FF4" w:rsidP="002B4B4B">
      <w:pPr>
        <w:rPr>
          <w:rFonts w:ascii="Arial" w:hAnsi="Arial" w:cs="Arial"/>
        </w:rPr>
      </w:pPr>
      <w:r w:rsidRPr="00386524">
        <w:rPr>
          <w:rFonts w:ascii="Arial" w:hAnsi="Arial" w:cs="Arial"/>
          <w:b/>
        </w:rPr>
        <w:t>Vaja 3</w:t>
      </w:r>
      <w:r w:rsidRPr="00386524">
        <w:rPr>
          <w:rFonts w:ascii="Arial" w:hAnsi="Arial" w:cs="Arial"/>
        </w:rPr>
        <w:t xml:space="preserve"> Poskusi izračunati energijsko vrednost malice, ki jo boš zaužil med pohodom. </w:t>
      </w:r>
      <w:r w:rsidR="00D14C5A">
        <w:rPr>
          <w:rFonts w:ascii="Arial" w:hAnsi="Arial" w:cs="Arial"/>
        </w:rPr>
        <w:t xml:space="preserve">Pomagaj si s prehranskim kalkulatorjem. </w:t>
      </w:r>
      <w:r w:rsidRPr="00386524">
        <w:rPr>
          <w:rFonts w:ascii="Arial" w:hAnsi="Arial" w:cs="Arial"/>
        </w:rPr>
        <w:t xml:space="preserve"> </w:t>
      </w:r>
    </w:p>
    <w:p w:rsidR="00376402" w:rsidRPr="00386524" w:rsidRDefault="003C3FF4">
      <w:pPr>
        <w:rPr>
          <w:rFonts w:ascii="Arial" w:hAnsi="Arial" w:cs="Arial"/>
        </w:rPr>
      </w:pPr>
      <w:r w:rsidRPr="00386524">
        <w:rPr>
          <w:rFonts w:ascii="Arial" w:hAnsi="Arial" w:cs="Arial"/>
        </w:rPr>
        <w:t>______________________________________________________________________________</w:t>
      </w:r>
    </w:p>
    <w:p w:rsidR="00595F47" w:rsidRPr="00B27582" w:rsidRDefault="00595F47" w:rsidP="00595F47">
      <w:pPr>
        <w:keepLines/>
        <w:rPr>
          <w:rFonts w:ascii="Arial" w:hAnsi="Arial" w:cs="Arial"/>
          <w:b/>
        </w:rPr>
      </w:pPr>
      <w:r w:rsidRPr="00386524">
        <w:rPr>
          <w:rFonts w:ascii="Arial" w:hAnsi="Arial" w:cs="Arial"/>
          <w:b/>
        </w:rPr>
        <w:t xml:space="preserve">Vaja 4 </w:t>
      </w:r>
      <w:r w:rsidRPr="00386524">
        <w:rPr>
          <w:rFonts w:ascii="Arial" w:hAnsi="Arial" w:cs="Arial"/>
        </w:rPr>
        <w:t>Izde</w:t>
      </w:r>
      <w:r w:rsidR="00386524">
        <w:rPr>
          <w:rFonts w:ascii="Arial" w:hAnsi="Arial" w:cs="Arial"/>
        </w:rPr>
        <w:t>lajte domačo  skuto</w:t>
      </w:r>
      <w:r w:rsidR="00B27582">
        <w:rPr>
          <w:rFonts w:ascii="Arial" w:hAnsi="Arial" w:cs="Arial"/>
        </w:rPr>
        <w:t xml:space="preserve"> (dober vir beljakovin)</w:t>
      </w:r>
      <w:r w:rsidR="00386524">
        <w:rPr>
          <w:rFonts w:ascii="Arial" w:hAnsi="Arial" w:cs="Arial"/>
        </w:rPr>
        <w:t xml:space="preserve"> po  receptu:</w:t>
      </w:r>
    </w:p>
    <w:p w:rsidR="00595F47" w:rsidRPr="00386524" w:rsidRDefault="00595F47" w:rsidP="00595F47">
      <w:pPr>
        <w:keepLines/>
        <w:rPr>
          <w:rFonts w:ascii="Arial" w:hAnsi="Arial" w:cs="Arial"/>
        </w:rPr>
      </w:pPr>
      <w:r w:rsidRPr="00386524">
        <w:rPr>
          <w:rFonts w:ascii="Arial" w:hAnsi="Arial" w:cs="Arial"/>
        </w:rPr>
        <w:t>PRIPOMOČKI in surovina:</w:t>
      </w:r>
    </w:p>
    <w:p w:rsidR="00386524" w:rsidRPr="00386524" w:rsidRDefault="00386524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  <w:sectPr w:rsidR="00386524" w:rsidRPr="00386524" w:rsidSect="002B4B4B">
          <w:type w:val="continuous"/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lastRenderedPageBreak/>
        <w:t xml:space="preserve">Štedilnik 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Lonec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Cedilo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Gaza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Kis ali citronska kislina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lastRenderedPageBreak/>
        <w:t>Začimbe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1L Mleka</w:t>
      </w:r>
    </w:p>
    <w:p w:rsidR="00595F47" w:rsidRPr="00386524" w:rsidRDefault="00595F47" w:rsidP="00595F47">
      <w:pPr>
        <w:pStyle w:val="Odstavekseznama"/>
        <w:keepLines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86524">
        <w:rPr>
          <w:rFonts w:ascii="Arial" w:hAnsi="Arial" w:cs="Arial"/>
        </w:rPr>
        <w:t>2x Krožnik ali skodelica</w:t>
      </w:r>
    </w:p>
    <w:p w:rsidR="00595F47" w:rsidRPr="00386524" w:rsidRDefault="00595F47" w:rsidP="00595F47">
      <w:pPr>
        <w:keepLines/>
        <w:rPr>
          <w:rFonts w:ascii="Arial" w:hAnsi="Arial" w:cs="Arial"/>
        </w:rPr>
      </w:pPr>
      <w:r w:rsidRPr="00386524">
        <w:rPr>
          <w:rFonts w:ascii="Arial" w:hAnsi="Arial" w:cs="Arial"/>
          <w:lang w:val="de-AT"/>
        </w:rPr>
        <w:t xml:space="preserve"> </w:t>
      </w:r>
    </w:p>
    <w:p w:rsidR="00386524" w:rsidRPr="00386524" w:rsidRDefault="00386524" w:rsidP="00595F47">
      <w:pPr>
        <w:keepLines/>
        <w:tabs>
          <w:tab w:val="left" w:pos="6134"/>
        </w:tabs>
        <w:rPr>
          <w:rFonts w:ascii="Arial" w:hAnsi="Arial" w:cs="Arial"/>
        </w:rPr>
        <w:sectPr w:rsidR="00386524" w:rsidRPr="00386524" w:rsidSect="00386524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595F47" w:rsidRPr="00386524" w:rsidRDefault="00595F47" w:rsidP="00595F47">
      <w:pPr>
        <w:keepLines/>
        <w:tabs>
          <w:tab w:val="left" w:pos="6134"/>
        </w:tabs>
        <w:rPr>
          <w:rFonts w:ascii="Arial" w:hAnsi="Arial" w:cs="Arial"/>
        </w:rPr>
      </w:pPr>
      <w:r w:rsidRPr="00386524">
        <w:rPr>
          <w:rFonts w:ascii="Arial" w:hAnsi="Arial" w:cs="Arial"/>
        </w:rPr>
        <w:lastRenderedPageBreak/>
        <w:t>POTEK DELA:</w:t>
      </w:r>
      <w:r w:rsidRPr="00386524">
        <w:rPr>
          <w:rFonts w:ascii="Arial" w:hAnsi="Arial" w:cs="Arial"/>
        </w:rPr>
        <w:tab/>
      </w:r>
    </w:p>
    <w:p w:rsidR="00376402" w:rsidRPr="00386524" w:rsidRDefault="00B27582" w:rsidP="00A061EC">
      <w:pPr>
        <w:keepLines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 posodi segrej</w:t>
      </w:r>
      <w:r w:rsidR="00595F47" w:rsidRPr="00386524">
        <w:rPr>
          <w:rFonts w:ascii="Arial" w:hAnsi="Arial" w:cs="Arial"/>
          <w:color w:val="333333"/>
        </w:rPr>
        <w:t xml:space="preserve"> mleko, predno zavre (</w:t>
      </w:r>
      <w:r>
        <w:rPr>
          <w:rFonts w:ascii="Arial" w:hAnsi="Arial" w:cs="Arial"/>
          <w:color w:val="333333"/>
        </w:rPr>
        <w:t xml:space="preserve">cca. </w:t>
      </w:r>
      <w:r w:rsidR="00595F47" w:rsidRPr="00386524">
        <w:rPr>
          <w:rFonts w:ascii="Arial" w:hAnsi="Arial" w:cs="Arial"/>
          <w:color w:val="333333"/>
        </w:rPr>
        <w:t>90</w:t>
      </w:r>
      <w:r w:rsidR="00595F47" w:rsidRPr="00386524">
        <w:rPr>
          <w:rFonts w:ascii="Arial" w:hAnsi="Arial" w:cs="Arial"/>
          <w:color w:val="333333"/>
          <w:vertAlign w:val="superscript"/>
        </w:rPr>
        <w:t>o</w:t>
      </w:r>
      <w:r w:rsidR="00595F47" w:rsidRPr="00386524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) počasi žlico za žlico dolivaj</w:t>
      </w:r>
      <w:r w:rsidR="00595F47" w:rsidRPr="00386524">
        <w:rPr>
          <w:rFonts w:ascii="Arial" w:hAnsi="Arial" w:cs="Arial"/>
          <w:color w:val="333333"/>
        </w:rPr>
        <w:t xml:space="preserve"> kis za vlaganje ali  citronsko kislino. Na 1 liter - 1ml kisa. Počasi začnejo beljakovine, ki so občutljive na kislino koagulirati. To se vidi kot sesirjanje mleka, kjer se tekoča faza - sirotka ločuje od</w:t>
      </w:r>
      <w:r>
        <w:rPr>
          <w:rFonts w:ascii="Arial" w:hAnsi="Arial" w:cs="Arial"/>
          <w:color w:val="333333"/>
        </w:rPr>
        <w:t xml:space="preserve"> čvrste faze – skute. Premešaj, ohladi</w:t>
      </w:r>
      <w:r w:rsidR="00595F47" w:rsidRPr="00386524">
        <w:rPr>
          <w:rFonts w:ascii="Arial" w:hAnsi="Arial" w:cs="Arial"/>
          <w:color w:val="333333"/>
        </w:rPr>
        <w:t xml:space="preserve"> in prece</w:t>
      </w:r>
      <w:r>
        <w:rPr>
          <w:rFonts w:ascii="Arial" w:hAnsi="Arial" w:cs="Arial"/>
          <w:color w:val="333333"/>
        </w:rPr>
        <w:t>di</w:t>
      </w:r>
      <w:r w:rsidR="00595F47" w:rsidRPr="00386524">
        <w:rPr>
          <w:rFonts w:ascii="Arial" w:hAnsi="Arial" w:cs="Arial"/>
          <w:color w:val="333333"/>
        </w:rPr>
        <w:t xml:space="preserve"> preko gaze. Pripravljeno skuto (ostane</w:t>
      </w:r>
      <w:r w:rsidR="00386524" w:rsidRPr="00386524">
        <w:rPr>
          <w:rFonts w:ascii="Arial" w:hAnsi="Arial" w:cs="Arial"/>
          <w:color w:val="333333"/>
        </w:rPr>
        <w:t>k na gazi) po lastni izvirnosti začinite</w:t>
      </w:r>
      <w:r w:rsidR="00595F47" w:rsidRPr="00386524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Pa dober tek </w:t>
      </w:r>
      <w:r w:rsidRPr="00B27582">
        <w:rPr>
          <w:rFonts w:ascii="Arial" w:hAnsi="Arial" w:cs="Arial"/>
          <w:color w:val="333333"/>
        </w:rPr>
        <w:sym w:font="Wingdings" w:char="F04A"/>
      </w:r>
    </w:p>
    <w:p w:rsidR="006D6937" w:rsidRPr="00386524" w:rsidRDefault="0010486A">
      <w:pPr>
        <w:rPr>
          <w:rFonts w:ascii="Arial" w:hAnsi="Arial" w:cs="Arial"/>
        </w:rPr>
      </w:pPr>
      <w:r w:rsidRPr="00386524">
        <w:rPr>
          <w:rFonts w:ascii="Arial" w:hAnsi="Arial" w:cs="Arial"/>
        </w:rPr>
        <w:t>Rešen delovni list</w:t>
      </w:r>
      <w:bookmarkStart w:id="0" w:name="_GoBack"/>
      <w:bookmarkEnd w:id="0"/>
      <w:r w:rsidRPr="00386524">
        <w:rPr>
          <w:rFonts w:ascii="Arial" w:hAnsi="Arial" w:cs="Arial"/>
        </w:rPr>
        <w:t xml:space="preserve"> prilepi v zvezek.</w:t>
      </w:r>
    </w:p>
    <w:p w:rsidR="0010486A" w:rsidRPr="00386524" w:rsidRDefault="0010486A">
      <w:pPr>
        <w:rPr>
          <w:rFonts w:ascii="Arial" w:hAnsi="Arial" w:cs="Arial"/>
        </w:rPr>
      </w:pPr>
      <w:r w:rsidRPr="00386524">
        <w:rPr>
          <w:rFonts w:ascii="Arial" w:hAnsi="Arial" w:cs="Arial"/>
        </w:rPr>
        <w:t>Želim ti lep dan</w:t>
      </w:r>
      <w:r w:rsidR="00A061EC" w:rsidRPr="00386524">
        <w:rPr>
          <w:rFonts w:ascii="Arial" w:hAnsi="Arial" w:cs="Arial"/>
        </w:rPr>
        <w:t xml:space="preserve">                                                                                      </w:t>
      </w:r>
      <w:r w:rsidRPr="00386524">
        <w:rPr>
          <w:rFonts w:ascii="Arial" w:hAnsi="Arial" w:cs="Arial"/>
        </w:rPr>
        <w:t xml:space="preserve"> mentor: Živa Vengust</w:t>
      </w:r>
    </w:p>
    <w:p w:rsidR="00771568" w:rsidRPr="00386524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b/>
          <w:sz w:val="24"/>
          <w:szCs w:val="24"/>
        </w:rPr>
        <w:lastRenderedPageBreak/>
        <w:t xml:space="preserve">Navodila za izvedbo  ŠPORTNEGA DNEVA: </w:t>
      </w: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>Katerikoli dan, ko bo primerno vreme lahko sam ali pa skupaj s starši izvedeš pohod na bližnji hrib, v nadaljevanju strani pa najdeš navodila za naravoslovni dan.</w:t>
      </w:r>
    </w:p>
    <w:p w:rsidR="00771568" w:rsidRPr="00386524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</w:p>
    <w:p w:rsidR="00771568" w:rsidRPr="00386524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b/>
          <w:sz w:val="24"/>
          <w:szCs w:val="24"/>
        </w:rPr>
        <w:t xml:space="preserve">Priprava na pohod  in načrtovanje: </w:t>
      </w:r>
    </w:p>
    <w:p w:rsidR="00771568" w:rsidRPr="00386524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>razmisli</w:t>
      </w:r>
      <w:r w:rsidRPr="00386524">
        <w:rPr>
          <w:rFonts w:ascii="Arial" w:hAnsi="Arial" w:cs="Arial"/>
          <w:b/>
          <w:sz w:val="24"/>
          <w:szCs w:val="24"/>
        </w:rPr>
        <w:t xml:space="preserve"> </w:t>
      </w:r>
      <w:r w:rsidRPr="00386524">
        <w:rPr>
          <w:rFonts w:ascii="Arial" w:hAnsi="Arial" w:cs="Arial"/>
          <w:sz w:val="24"/>
          <w:szCs w:val="24"/>
        </w:rPr>
        <w:t xml:space="preserve"> o izbiri točke – le tej prilagodi vse ostalo;</w:t>
      </w:r>
    </w:p>
    <w:p w:rsidR="00771568" w:rsidRPr="00386524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>primerna obutev  (pohodni čevlji) in oblačilo</w:t>
      </w:r>
    </w:p>
    <w:p w:rsidR="00771568" w:rsidRPr="00386524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 xml:space="preserve">vsebina  nahrbtnika (steklenička z vodo, dodatno oblačilo, prigrizek, obliži, sončna očala, </w:t>
      </w:r>
      <w:r w:rsidRPr="00386524">
        <w:rPr>
          <w:rFonts w:ascii="Arial" w:hAnsi="Arial" w:cs="Arial"/>
          <w:b/>
          <w:sz w:val="24"/>
          <w:szCs w:val="24"/>
        </w:rPr>
        <w:t>sredstvo proti klopom</w:t>
      </w:r>
      <w:r w:rsidRPr="00386524">
        <w:rPr>
          <w:rFonts w:ascii="Arial" w:hAnsi="Arial" w:cs="Arial"/>
          <w:sz w:val="24"/>
          <w:szCs w:val="24"/>
        </w:rPr>
        <w:t>)</w:t>
      </w:r>
    </w:p>
    <w:p w:rsidR="00771568" w:rsidRPr="00386524" w:rsidRDefault="00771568" w:rsidP="0077156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386524">
        <w:rPr>
          <w:rFonts w:ascii="Arial" w:hAnsi="Arial" w:cs="Arial"/>
          <w:sz w:val="24"/>
          <w:szCs w:val="24"/>
          <w:u w:val="single"/>
        </w:rPr>
        <w:t>Priporočilo:</w:t>
      </w:r>
      <w:r w:rsidRPr="00386524">
        <w:rPr>
          <w:rFonts w:ascii="Arial" w:hAnsi="Arial" w:cs="Arial"/>
          <w:sz w:val="24"/>
          <w:szCs w:val="24"/>
        </w:rPr>
        <w:t xml:space="preserve"> oblečete se »kot čebula«, kar pomeni, da se oblečete v več plasteh in se s slačenjem plasti oblek prilagajate temperaturnim spremembam. V kolikor je tura daljša s seboj vzamete še: rezervne nogavice in majico, (v zimskih razmerah pa tudi kapo in rokavice).</w:t>
      </w: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386524">
        <w:rPr>
          <w:rFonts w:ascii="Arial" w:hAnsi="Arial" w:cs="Arial"/>
          <w:b/>
          <w:sz w:val="24"/>
          <w:szCs w:val="24"/>
        </w:rPr>
        <w:t>Delo za učenca po vrnitvi v šolo:</w:t>
      </w:r>
      <w:r w:rsidRPr="00386524">
        <w:rPr>
          <w:rFonts w:ascii="Arial" w:hAnsi="Arial" w:cs="Arial"/>
          <w:sz w:val="24"/>
          <w:szCs w:val="24"/>
        </w:rPr>
        <w:t xml:space="preserve"> Izdelaj poročilo »</w:t>
      </w:r>
      <w:r w:rsidRPr="00386524">
        <w:rPr>
          <w:rFonts w:ascii="Arial" w:hAnsi="Arial" w:cs="Arial"/>
          <w:b/>
          <w:sz w:val="24"/>
          <w:szCs w:val="24"/>
        </w:rPr>
        <w:t>o izvedenem športnem dnevu</w:t>
      </w:r>
      <w:r w:rsidRPr="00386524">
        <w:rPr>
          <w:rFonts w:ascii="Arial" w:hAnsi="Arial" w:cs="Arial"/>
          <w:sz w:val="24"/>
          <w:szCs w:val="24"/>
        </w:rPr>
        <w:t>«, ki naj vsebuje lokacijo pohoda, pripravo na pohod (opis priprave – oblačila, obutev, nahrbtnik), opis poti (zahtevnost terena, trajanje pohoda, zanimivosti na poti…), štampiljka (če jo imajo), fotografije. Poročilo po končani karanteni prineseš v šolo in  bo veljalo kot dokaz  o opravljenem športnem dnevu..</w:t>
      </w: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>Izberite lep sončen dan in imejte se lepo!</w:t>
      </w: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>Na športni dan pojdite, če je le mogoče s starši in upoštevajte  navodila o prepovedi druženja!</w:t>
      </w:r>
    </w:p>
    <w:p w:rsidR="00771568" w:rsidRPr="00386524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386524" w:rsidRDefault="00771568" w:rsidP="007715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6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aktiv ŠPO</w:t>
      </w:r>
    </w:p>
    <w:p w:rsidR="001A47EF" w:rsidRPr="00386524" w:rsidRDefault="001A47EF">
      <w:pPr>
        <w:rPr>
          <w:rFonts w:ascii="Arial" w:hAnsi="Arial" w:cs="Arial"/>
          <w:sz w:val="24"/>
          <w:szCs w:val="24"/>
        </w:rPr>
      </w:pPr>
    </w:p>
    <w:p w:rsidR="00771568" w:rsidRPr="00386524" w:rsidRDefault="00771568">
      <w:pPr>
        <w:rPr>
          <w:rFonts w:ascii="Arial" w:hAnsi="Arial" w:cs="Arial"/>
        </w:rPr>
      </w:pPr>
    </w:p>
    <w:p w:rsidR="001A47EF" w:rsidRPr="00386524" w:rsidRDefault="001A47EF">
      <w:pPr>
        <w:rPr>
          <w:rFonts w:ascii="Arial" w:hAnsi="Arial" w:cs="Arial"/>
        </w:rPr>
      </w:pPr>
    </w:p>
    <w:p w:rsidR="00A9791E" w:rsidRPr="00386524" w:rsidRDefault="00A9791E">
      <w:pPr>
        <w:rPr>
          <w:rFonts w:ascii="Arial" w:hAnsi="Arial" w:cs="Arial"/>
        </w:rPr>
      </w:pPr>
    </w:p>
    <w:sectPr w:rsidR="00A9791E" w:rsidRPr="00386524" w:rsidSect="002B4B4B">
      <w:type w:val="continuous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52" w:rsidRDefault="00B25F52" w:rsidP="00650E1A">
      <w:pPr>
        <w:spacing w:after="0" w:line="240" w:lineRule="auto"/>
      </w:pPr>
      <w:r>
        <w:separator/>
      </w:r>
    </w:p>
  </w:endnote>
  <w:endnote w:type="continuationSeparator" w:id="0">
    <w:p w:rsidR="00B25F52" w:rsidRDefault="00B25F52" w:rsidP="0065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52" w:rsidRDefault="00B25F52" w:rsidP="00650E1A">
      <w:pPr>
        <w:spacing w:after="0" w:line="240" w:lineRule="auto"/>
      </w:pPr>
      <w:r>
        <w:separator/>
      </w:r>
    </w:p>
  </w:footnote>
  <w:footnote w:type="continuationSeparator" w:id="0">
    <w:p w:rsidR="00B25F52" w:rsidRDefault="00B25F52" w:rsidP="0065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27F"/>
    <w:multiLevelType w:val="hybridMultilevel"/>
    <w:tmpl w:val="1F22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3A5"/>
    <w:multiLevelType w:val="hybridMultilevel"/>
    <w:tmpl w:val="49D03708"/>
    <w:lvl w:ilvl="0" w:tplc="19A88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533B0"/>
    <w:multiLevelType w:val="hybridMultilevel"/>
    <w:tmpl w:val="87543F54"/>
    <w:lvl w:ilvl="0" w:tplc="AA6C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D97"/>
    <w:multiLevelType w:val="hybridMultilevel"/>
    <w:tmpl w:val="E58A7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0247"/>
    <w:multiLevelType w:val="hybridMultilevel"/>
    <w:tmpl w:val="1A04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509E"/>
    <w:multiLevelType w:val="hybridMultilevel"/>
    <w:tmpl w:val="C150B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E"/>
    <w:rsid w:val="00053814"/>
    <w:rsid w:val="0005465D"/>
    <w:rsid w:val="000E2EFC"/>
    <w:rsid w:val="0010486A"/>
    <w:rsid w:val="0011093D"/>
    <w:rsid w:val="001337DD"/>
    <w:rsid w:val="00135536"/>
    <w:rsid w:val="00174663"/>
    <w:rsid w:val="00185702"/>
    <w:rsid w:val="001A47EF"/>
    <w:rsid w:val="002425BE"/>
    <w:rsid w:val="002B4B4B"/>
    <w:rsid w:val="003137B5"/>
    <w:rsid w:val="00376402"/>
    <w:rsid w:val="00386524"/>
    <w:rsid w:val="003C3FF4"/>
    <w:rsid w:val="0043139D"/>
    <w:rsid w:val="004C03C4"/>
    <w:rsid w:val="004F02F8"/>
    <w:rsid w:val="00595F47"/>
    <w:rsid w:val="005E4546"/>
    <w:rsid w:val="00650E1A"/>
    <w:rsid w:val="006D4600"/>
    <w:rsid w:val="006D6937"/>
    <w:rsid w:val="00771568"/>
    <w:rsid w:val="008C2A62"/>
    <w:rsid w:val="008D3A9F"/>
    <w:rsid w:val="00A061EC"/>
    <w:rsid w:val="00A16770"/>
    <w:rsid w:val="00A700F9"/>
    <w:rsid w:val="00A9791E"/>
    <w:rsid w:val="00AE2663"/>
    <w:rsid w:val="00B17967"/>
    <w:rsid w:val="00B25F52"/>
    <w:rsid w:val="00B27582"/>
    <w:rsid w:val="00B31AF1"/>
    <w:rsid w:val="00B37216"/>
    <w:rsid w:val="00BF702D"/>
    <w:rsid w:val="00C65D6E"/>
    <w:rsid w:val="00C84A95"/>
    <w:rsid w:val="00D14C5A"/>
    <w:rsid w:val="00E35125"/>
    <w:rsid w:val="00EE3EB4"/>
    <w:rsid w:val="00F07DD0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B389"/>
  <w15:chartTrackingRefBased/>
  <w15:docId w15:val="{28556EE6-B843-4207-89F1-C5D7FC3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A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0E1A"/>
  </w:style>
  <w:style w:type="paragraph" w:styleId="Noga">
    <w:name w:val="footer"/>
    <w:basedOn w:val="Navaden"/>
    <w:link w:val="NogaZnak"/>
    <w:uiPriority w:val="99"/>
    <w:unhideWhenUsed/>
    <w:rsid w:val="006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0E1A"/>
  </w:style>
  <w:style w:type="character" w:styleId="Hiperpovezava">
    <w:name w:val="Hyperlink"/>
    <w:basedOn w:val="Privzetapisavaodstavka"/>
    <w:uiPriority w:val="99"/>
    <w:semiHidden/>
    <w:unhideWhenUsed/>
    <w:rsid w:val="00F0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ites/www.nijz.si/files/uploaded/1705-376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rmodrosti.com/kalkulato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2020-04-10T11:19:00Z</dcterms:created>
  <dcterms:modified xsi:type="dcterms:W3CDTF">2020-04-11T04:46:00Z</dcterms:modified>
</cp:coreProperties>
</file>